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AB" w:rsidRPr="00B419F2" w:rsidRDefault="002C01AB" w:rsidP="002C01A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УТВЕРЖДА</w:t>
      </w:r>
      <w:r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Ю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Генеральный директор</w:t>
      </w:r>
    </w:p>
    <w:p w:rsidR="002C01AB" w:rsidRPr="00B419F2" w:rsidRDefault="002C01AB" w:rsidP="002C01A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ООО «</w:t>
      </w:r>
      <w:proofErr w:type="spellStart"/>
      <w:r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Денталика</w:t>
      </w:r>
      <w:proofErr w:type="spellEnd"/>
      <w:r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-М»</w:t>
      </w:r>
    </w:p>
    <w:p w:rsidR="002C01AB" w:rsidRPr="00B419F2" w:rsidRDefault="002C01AB" w:rsidP="002C01A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И.А. Марина </w:t>
      </w:r>
    </w:p>
    <w:p w:rsidR="002C01AB" w:rsidRPr="002C01AB" w:rsidRDefault="002C01AB" w:rsidP="002C01A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01.07.2020г. </w:t>
      </w:r>
    </w:p>
    <w:p w:rsidR="002C01AB" w:rsidRPr="00B419F2" w:rsidRDefault="002C01AB" w:rsidP="002C01A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B419F2" w:rsidRPr="00B419F2" w:rsidRDefault="00B419F2" w:rsidP="002C01A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2C01AB" w:rsidRPr="00B419F2" w:rsidRDefault="002C01AB" w:rsidP="00B419F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ПОЛИТИКА</w:t>
      </w:r>
      <w:r w:rsidRPr="002C01A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br/>
      </w: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обработки и защиты персональных данных</w:t>
      </w:r>
    </w:p>
    <w:p w:rsidR="00B419F2" w:rsidRPr="00B419F2" w:rsidRDefault="00B419F2" w:rsidP="00B419F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0" w:name="_GoBack"/>
      <w:bookmarkEnd w:id="0"/>
    </w:p>
    <w:p w:rsidR="002C01AB" w:rsidRPr="002C01AB" w:rsidRDefault="002C01AB" w:rsidP="002C01A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2C01AB" w:rsidRPr="00B419F2" w:rsidRDefault="002C01AB" w:rsidP="00B419F2">
      <w:pPr>
        <w:pStyle w:val="a5"/>
        <w:numPr>
          <w:ilvl w:val="0"/>
          <w:numId w:val="9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Общие положения</w:t>
      </w:r>
    </w:p>
    <w:p w:rsidR="00B419F2" w:rsidRPr="00B419F2" w:rsidRDefault="00B419F2" w:rsidP="00B419F2">
      <w:pPr>
        <w:pStyle w:val="a5"/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1.1. Настоящая Политика в отношении обработки персональных данных (далее – Политика) составлена в соответствии с п. 2 ст. 18.1 Федерального закона № 152-ФЗ от 27 июля 2006 года «О персональных данных» и является основополагающим внутренним регулятивным документом </w:t>
      </w:r>
      <w:r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ООО «</w:t>
      </w:r>
      <w:proofErr w:type="spellStart"/>
      <w:r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Денталика</w:t>
      </w:r>
      <w:proofErr w:type="spellEnd"/>
      <w:r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-М»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(далее – Организация или Оператор), определяющим ключевые направления его деятельности в области обработки и защиты персональных данных (далее –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), оператором которых является Организация.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1.2. Политика разработана в целях реализации требований законодательства в области обработки и защиты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в Организации, в том числе защиты прав на неприкосновенность частной жизни, личной, семейной и врачебной тайн.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1.3. Положения Политики распространяются на отношения по обработке и защите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полученных до ее утверждения.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1.4. Обработка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в Организации осуществляется в связи с выполнением Организацией функций, предусмотренных ее учредительными документами, и определяемых: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Федеральным законом от 21 ноября 2011 г. № 323-ФЗ «Об основах охраны здоровья граждан в Российской Федерации»;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Федеральным законом № 152-ФЗ от 27 июля 2006 года «О персональных данных»;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–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Постановлением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иными нормативными правовыми актами Российской Федерации.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Кроме того, обработка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1.5. Организация имеет право вносить изменения в настоящую Политику.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1.6. Действующая редакция хранится в месте нахождения Организации по адресу: г. </w:t>
      </w:r>
      <w:r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Озерск, Челябинской области, ул. </w:t>
      </w:r>
      <w:proofErr w:type="spellStart"/>
      <w:r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Иртяшская</w:t>
      </w:r>
      <w:proofErr w:type="spellEnd"/>
      <w:r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д. 7 пом. 1а 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электронная версия Политики – на сайте по адресу: </w:t>
      </w:r>
      <w:r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www</w:t>
      </w:r>
      <w:r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</w:t>
      </w:r>
      <w:proofErr w:type="spellStart"/>
      <w:r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dentalika</w:t>
      </w:r>
      <w:proofErr w:type="spellEnd"/>
      <w:r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</w:t>
      </w:r>
      <w:r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org</w:t>
      </w:r>
    </w:p>
    <w:p w:rsidR="002C01AB" w:rsidRPr="00B419F2" w:rsidRDefault="002C01AB" w:rsidP="002C01A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2. Термины и принятые сокращения</w:t>
      </w:r>
    </w:p>
    <w:p w:rsidR="002C01AB" w:rsidRPr="002C01AB" w:rsidRDefault="002C01AB" w:rsidP="002C01A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2C01AB" w:rsidRPr="002C01AB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Персональные данные (</w:t>
      </w:r>
      <w:proofErr w:type="spellStart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ПДн</w:t>
      </w:r>
      <w:proofErr w:type="spellEnd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)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 – любая информация, относящаяся к прямо или косвенно </w:t>
      </w:r>
      <w:proofErr w:type="gram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определенному</w:t>
      </w:r>
      <w:proofErr w:type="gram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или определяемому физическому лицу (субъекту персональных данных);</w:t>
      </w:r>
    </w:p>
    <w:p w:rsidR="002C01AB" w:rsidRPr="002C01AB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Обработка персональных данных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C01AB" w:rsidRPr="002C01AB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Оператор 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C01AB" w:rsidRPr="002C01AB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Распространение персональных данных –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действия, направленные на раскрытие персональных данных неопределенному кругу лиц;</w:t>
      </w:r>
    </w:p>
    <w:p w:rsidR="002C01AB" w:rsidRPr="002C01AB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lastRenderedPageBreak/>
        <w:t>Предоставление персональных данных 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действия, направленные на раскрытие персональных данных определенному лицу или определенному кругу лиц;</w:t>
      </w:r>
    </w:p>
    <w:p w:rsidR="002C01AB" w:rsidRPr="002C01AB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Блокирование персональных данных 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C01AB" w:rsidRPr="002C01AB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Уничтожение персональных данных 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C01AB" w:rsidRPr="002C01AB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Обезличивание персональных данных 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C01AB" w:rsidRPr="002C01AB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Автоматизированная обработка персональных данных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– обработка персональных данных с помощью средств вычислительной техники;</w:t>
      </w:r>
    </w:p>
    <w:p w:rsidR="002C01AB" w:rsidRPr="002C01AB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Информационная система персональных данных (ИСПД)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2C01AB" w:rsidRPr="002C01AB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Пациент 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2C01AB" w:rsidRPr="002C01AB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Медицинская деятельность 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2C01AB" w:rsidRPr="00B419F2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Лечащий врач 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B419F2" w:rsidRPr="002C01AB" w:rsidRDefault="00B419F2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2C01AB" w:rsidRPr="00B419F2" w:rsidRDefault="002C01AB" w:rsidP="002C01A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3. Принципы обеспечения безопасности персональных данных</w:t>
      </w:r>
    </w:p>
    <w:p w:rsidR="00B419F2" w:rsidRPr="002C01AB" w:rsidRDefault="00B419F2" w:rsidP="002C01A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3.1. Основной задачей обеспечения безопасности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разрушения (уничтожения) или искажения их в процессе обработки.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3.2. Для обеспечения безопасности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Организация руководствуется следующими принципами: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 xml:space="preserve">– законность: защита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– системность: обработка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– комплексность: защита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Организации и других имеющихся в Организации систем и средств защиты;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– непрерывность: защита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в том числе при проведении ремонтных и регламентных работ;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– своевременность: меры, обеспечивающие надлежащий уровень безопасности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принимаются до начала их обработки;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– преемственность и непрерывность совершенствования: модернизация и наращивание мер и средств защиты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осуществляется на основании результатов анализа практики обработки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в Организации с учетом выявления новых способов и средств реализации угроз безопасности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отечественного и зарубежного опыта в сфере защиты информации;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– персональная ответственность: ответственность за обеспечение безопасности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– минимизация прав доступа: доступ к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предоставляется Работникам только в объеме, необходимом для выполнения их должностных обязанностей;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– гибкость: обеспечение выполнения функций защиты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при изменении характеристик функционирования информационных систем персональных данных Организации, а также объема и состава обрабатываемых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– специализация и профессионализм: реализация мер по обеспечению безопасности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осуществляются Работниками, имеющими необходимые для этого квалификацию и опыт;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– эффективность процедур отбора кадров: кадровая политика Организации предусматривает тщательный подбор персонала и мотивацию Работников, 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 xml:space="preserve">позволяющую исключить или минимизировать возможность нарушения ими безопасности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– наблюдаемость и прозрачность: меры по обеспечению безопасности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– 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а результаты контроля регулярно анализируются.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3.3. В Организации не производится обработка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в Организации, в том числе при достижении целей их обработки или утраты необходимости в достижении этих целей, обрабатывавшиеся Организацией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ПНд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уничтожатся или обезличиваются.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3.4. При обработке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обеспечиваются их точность, достаточность, а при необходимости – и актуальность по отношению к целям обработки. Организация принимает необходимые меры по удалению или уточнению </w:t>
      </w:r>
      <w:proofErr w:type="gram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неполных</w:t>
      </w:r>
      <w:proofErr w:type="gram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или неточных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</w:t>
      </w:r>
    </w:p>
    <w:p w:rsidR="002C01AB" w:rsidRPr="00B419F2" w:rsidRDefault="002C01AB" w:rsidP="002C01A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4. Обработка персональных данных</w:t>
      </w:r>
    </w:p>
    <w:p w:rsidR="00B419F2" w:rsidRPr="002C01AB" w:rsidRDefault="00B419F2" w:rsidP="002C01A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2C01AB" w:rsidRPr="002C01AB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4.1. Получение </w:t>
      </w:r>
      <w:proofErr w:type="spellStart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ПДн</w:t>
      </w:r>
      <w:proofErr w:type="spellEnd"/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4.1.1. Все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следует получать от самого субъекта. Если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4.1.2. Оператор должен сообщить субъекту о целях, предполагаемых источниках и способах получения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характере подлежащих получению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перечне действий с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4.1.3. Документы, содержащие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создаются путем: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а) копирования оригиналов документов (паспорт, документ об образовании, свидетельство ИНН, пенсионное свидетельство и др.);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б) внесения сведений в учетные формы;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в) получения оригиналов необходимых документов (трудовая книжка, медицинское заключение, характеристика и др.).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 xml:space="preserve">Порядок доступа субъекта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к его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обрабатываемым Организацией, определяется в соответствии с законодательством и определяется внутренними регулятивными документами Организации.</w:t>
      </w:r>
    </w:p>
    <w:p w:rsidR="002C01AB" w:rsidRPr="00B419F2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4.2. Обработка </w:t>
      </w:r>
      <w:proofErr w:type="spellStart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ПДн</w:t>
      </w:r>
      <w:proofErr w:type="spellEnd"/>
    </w:p>
    <w:p w:rsidR="00B419F2" w:rsidRPr="002C01AB" w:rsidRDefault="00B419F2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2C01AB" w:rsidRPr="002C01AB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4.2.1. Условия обработки </w:t>
      </w:r>
      <w:proofErr w:type="spellStart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ПДн</w:t>
      </w:r>
      <w:proofErr w:type="spellEnd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: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Обработка персональных данных осуществляется: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с согласия субъекта персональных данных на обработку его персональных данных;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в случаях, когда обработка персональных данных необходима для осуществления и выполнения возложенных законодательством Российской Федерации функций, полномочий и обязанностей;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–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поручителем</w:t>
      </w:r>
      <w:proofErr w:type="gram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Доступ Работников к обрабатываемым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осуществляется в соответствии с их должностными обязанностями и требованиями внутренних регулятивных документов Организации.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Допущенные к обработке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Работники под роспись знакомятся с </w:t>
      </w:r>
      <w:proofErr w:type="gram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документами  организации</w:t>
      </w:r>
      <w:proofErr w:type="gram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устанавливающими порядок обработки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включая документы, устанавливающие права и обязанности конкретных Работников.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Организацией производится устранение выявленных нарушений законодательства об обработке и защите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</w:t>
      </w:r>
    </w:p>
    <w:p w:rsidR="002C01AB" w:rsidRPr="002C01AB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4.2.2. Цели обработки </w:t>
      </w:r>
      <w:proofErr w:type="spellStart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ПДн</w:t>
      </w:r>
      <w:proofErr w:type="spellEnd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: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– медико-профилактические цели, оказание медицинских услуг, а также наиболее полное исполнения обязательств и компетенций в соответствии с Федеральными законами от 21 ноября 2011г № 323-ФЗ «Об основах охраны здоровья граждан Российской Федерации», Правилами предоставления медицинскими организациями платных медицинских услуг, утвержденными Постановлением Правительства Российской Федерации от 4 октября 2012 г. № 1006;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осуществление трудовых отношений;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осуществление гражданско-правовых отношений.</w:t>
      </w:r>
    </w:p>
    <w:p w:rsidR="002C01AB" w:rsidRPr="00B419F2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4.2.3. Категории субъектов персональных данных</w:t>
      </w:r>
    </w:p>
    <w:p w:rsidR="00B419F2" w:rsidRPr="002C01AB" w:rsidRDefault="00B419F2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В Организации обрабатываются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следующих субъектов: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физические лица, обратившиеся в Организацию за медицинской помощью;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физические лица, состоящие с Организацией в трудовых отношениях;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физические лица, являющие близкими родственниками сотрудников Организации;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физические лица, уволившиеся из Организации;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физические лица, являющиеся кандидатами на работу;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физические лица, состоящие с Организацией в гражданско-правовых отношениях.</w:t>
      </w:r>
    </w:p>
    <w:p w:rsidR="002C01AB" w:rsidRPr="00B419F2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4.2.4. </w:t>
      </w:r>
      <w:proofErr w:type="spellStart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ПДн</w:t>
      </w:r>
      <w:proofErr w:type="spellEnd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, обрабатываемые Организацией:</w:t>
      </w:r>
    </w:p>
    <w:p w:rsidR="00B419F2" w:rsidRPr="002C01AB" w:rsidRDefault="00B419F2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–– данные полученные при оказании медицинской помощи;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данные полученные при осуществлении трудовых отношений;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данные полученные для осуществления отбора кандидатов на работу в Организацию;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данные полученные при осуществлении гражданско-правовых отношений.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Полный состав персональных данных представлен в Перечне персональных данных, обрабатываемых Оператором (Приложение №1).</w:t>
      </w:r>
    </w:p>
    <w:p w:rsidR="002C01AB" w:rsidRPr="00B419F2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4.2.5. Обработка персональных данных ведется:</w:t>
      </w:r>
    </w:p>
    <w:p w:rsidR="00B419F2" w:rsidRPr="002C01AB" w:rsidRDefault="00B419F2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– с использованием средств автоматизации.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без использования средств автоматизации.</w:t>
      </w:r>
    </w:p>
    <w:p w:rsidR="002C01AB" w:rsidRPr="00B419F2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4.3. Хранение </w:t>
      </w:r>
      <w:proofErr w:type="spellStart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ПДн</w:t>
      </w:r>
      <w:proofErr w:type="spellEnd"/>
    </w:p>
    <w:p w:rsidR="00B419F2" w:rsidRPr="002C01AB" w:rsidRDefault="00B419F2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4.3.1.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4.3.2.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зафиксированные на бумажных носителях, хранятся в запираемых шкафах, либо в запираемых помещениях с ограниченным правом доступа.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4.3.3.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субъектов, обрабатываемые с использованием средств автоматизации в разных целях, хранятся в разных папках (вкладках).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4.3.4. Не допускается хранение и размещение документов, содержащих ПД, в открытых электронных каталогах (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файлообменниках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) в ИСПД.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4.3.5. Хранение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в форме, позволяющей определить субъекта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2C01AB" w:rsidRPr="00B419F2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4.4. Уничтожение </w:t>
      </w:r>
      <w:proofErr w:type="spellStart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ПДн</w:t>
      </w:r>
      <w:proofErr w:type="spellEnd"/>
    </w:p>
    <w:p w:rsidR="00B419F2" w:rsidRPr="002C01AB" w:rsidRDefault="00B419F2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4.4.1. Уничтожение документов (носителей), содержащих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производится путем сожжения, дробления (измельчения), превращения в бесформенную массу или порошок. Для уничтожения бумажных документов допускается применение шредера.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4.4.2.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на электронных носителях уничтожаются путем стирания или форматирования носителя.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4.4.3. Уничтожение производится комиссией. Факт уничтожения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подтверждается документально актом об уничтожении носителей, подписанным членами комиссии.</w:t>
      </w:r>
    </w:p>
    <w:p w:rsidR="002C01AB" w:rsidRPr="00B419F2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4.5. Передача </w:t>
      </w:r>
      <w:proofErr w:type="spellStart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ПДн</w:t>
      </w:r>
      <w:proofErr w:type="spellEnd"/>
    </w:p>
    <w:p w:rsidR="00B419F2" w:rsidRPr="002C01AB" w:rsidRDefault="00B419F2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2C01AB" w:rsidRPr="002C01AB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4.5.</w:t>
      </w:r>
      <w:proofErr w:type="gramStart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1.Организация</w:t>
      </w:r>
      <w:proofErr w:type="gramEnd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передает </w:t>
      </w:r>
      <w:proofErr w:type="spellStart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ПДн</w:t>
      </w:r>
      <w:proofErr w:type="spellEnd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третьим лицам в следующих случаях: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субъект выразил свое согласие на такие действия;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2C01AB" w:rsidRPr="002C01AB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lastRenderedPageBreak/>
        <w:t xml:space="preserve">4.5.2. Перечень лиц, которым передаются </w:t>
      </w:r>
      <w:proofErr w:type="spellStart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ПДн</w:t>
      </w:r>
      <w:proofErr w:type="spellEnd"/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Передача персональных данных третьим лицам возможна только с согласия субъекта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gram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или</w:t>
      </w:r>
      <w:proofErr w:type="gram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когда такая обязанность наступает в установленном Законом случае.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Третьи лица, которым передаются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: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Пенсионный фонд РФ для учета (на законных основаниях);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Налоговые органы РФ (на законных основаниях);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Фонд социального страхования (на законных основаниях);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Территориальный фонд обязательного медицинского страхования (на законных основаниях);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страховые медицинские организации по добровольному медицинскому страхованию (на законных основаниях);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банки для начисления заработной платы (на основании договора);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судебные и правоохранительные органы в случаях, установленных законодательством.</w:t>
      </w:r>
    </w:p>
    <w:p w:rsidR="002C01AB" w:rsidRPr="00B419F2" w:rsidRDefault="002C01AB" w:rsidP="002C01A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5. Защита персональных данных</w:t>
      </w:r>
    </w:p>
    <w:p w:rsidR="00B419F2" w:rsidRPr="002C01AB" w:rsidRDefault="00B419F2" w:rsidP="002C01A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5.1. Организация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 таким мерам, в соответствии со ст. 18.1 и 19 Федерального закона от 27.07.2006 № 152-ФЗ «О персональных данных», в частности, относятся: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5.1.1. Назначение лица, ответственного за организацию обработки персональных данных;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5.1.2. Определение угроз безопасности персональных данных при их обработке;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5.1.3.  Оценка вреда, который может быть причинен гражданам в случае нарушения Закона, соотношение указанного вреда и принимаемых Организацией мер, направленных на обеспечение выполнения обязанностей, предусмотренных Законом;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5.1.4.  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— оценка эффективности принимаемых мер по обеспечению безопасности персональных данных до ввода в эксплуатацию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ИСПДн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5.1.5. Обнаружение фактов несанкционированного доступа к персональным данным и принятие мер;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5.1.6. восстановление персональных данных, модифицированных или уничтоженных вследствие несанкционированного доступа к ним;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5.1.7. установление правил доступа к персональным данным определенному кругу лиц, допущенных к работе с персональными данными, обрабатываемым в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ИСПДн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а также обеспечением регистрации и учета всех действий, совершаемых с персональными данными в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ИСПДн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5.1.8. Осуществление внутреннего контроля соответствия обработки персональных данных Закону и принятым в соответствии с ним подзаконным нормативным актам, требованиям к защите персональных данных, локальным актам;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5.1.9. применение организационных и технических мер по обеспечению безопасности персональных данных, необходимых для выполнения требований к защите персональных данных.</w:t>
      </w:r>
    </w:p>
    <w:p w:rsidR="002C01AB" w:rsidRPr="00B419F2" w:rsidRDefault="002C01AB" w:rsidP="002C01A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6. Основные права субъекта </w:t>
      </w:r>
      <w:proofErr w:type="spellStart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ПДн</w:t>
      </w:r>
      <w:proofErr w:type="spellEnd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и обязанности Организации</w:t>
      </w:r>
    </w:p>
    <w:p w:rsidR="00B419F2" w:rsidRPr="002C01AB" w:rsidRDefault="00B419F2" w:rsidP="002C01A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2C01AB" w:rsidRPr="002C01AB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6.1. Основные права субъекта </w:t>
      </w:r>
      <w:proofErr w:type="spellStart"/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ПДн</w:t>
      </w:r>
      <w:proofErr w:type="spellEnd"/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Субъект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имеет право на получение информации, касающейся обработки его персональных данных, в том числе содержащей: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подтверждение факта обработки персональных данных оператором;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правовые основания и цели обработки персональных данных;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цели и применяемые оператором способы обработки персональных данных;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сроки обработки персональных данных, в том числе сроки их хранения;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порядок осуществления субъектом персональных данных прав, предусмотренных Федеральным законом «О персональных данных»;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информацию об осуществленной или о предполагаемой трансграничной передаче данных;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– иные сведения, предусмотренные настоящим Федеральным законом или другими федеральными законами.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Субъект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C01AB" w:rsidRPr="00B419F2" w:rsidRDefault="002C01AB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419F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6.2. Обязанности Организации</w:t>
      </w:r>
    </w:p>
    <w:p w:rsidR="00B419F2" w:rsidRPr="002C01AB" w:rsidRDefault="00B419F2" w:rsidP="002C01A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Организация обязана: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– при сборе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предоставить информацию об обработке его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– в случаях если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были получены не от субъекта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уведомить субъекта;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– при отказе в предоставлении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субъекту разъясняются последствия такого отказа;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– опубликовать или иным образом обеспечить неограниченный доступ к документу, определяющему его политику в отношении обработки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к сведениям о реализуемых требованиях к защите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– 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proofErr w:type="gram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proofErr w:type="gram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а также от иных неправомерных действий в отношении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;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 xml:space="preserve">– давать ответы на запросы и обращения субъектов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их представителей и уполномоченного органа по защите прав субъектов </w:t>
      </w:r>
      <w:proofErr w:type="spellStart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ПДн</w:t>
      </w:r>
      <w:proofErr w:type="spellEnd"/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</w:t>
      </w:r>
    </w:p>
    <w:p w:rsidR="00B419F2" w:rsidRPr="00B419F2" w:rsidRDefault="00B419F2" w:rsidP="002C01A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B419F2" w:rsidRPr="00B419F2" w:rsidRDefault="00B419F2" w:rsidP="002C01A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B419F2" w:rsidRPr="00B419F2" w:rsidRDefault="00B419F2" w:rsidP="002C01A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B419F2" w:rsidRPr="00B419F2" w:rsidRDefault="00B419F2" w:rsidP="002C01A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B419F2" w:rsidRPr="00B419F2" w:rsidRDefault="00B419F2" w:rsidP="002C01AB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B419F2" w:rsidRPr="00B419F2" w:rsidRDefault="00B419F2" w:rsidP="002C01A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B419F2" w:rsidRPr="00B419F2" w:rsidRDefault="00B419F2" w:rsidP="002C01A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2C01AB" w:rsidRPr="00B419F2" w:rsidRDefault="002C01AB" w:rsidP="002C01A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ПЕРЕЧЕНЬ ПЕРСОНАЛЬНЫХ ДАННЫХ,</w:t>
      </w:r>
      <w:r w:rsidR="00B419F2"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ОБРАБАТЫВАЕМЫХ В ООО «</w:t>
      </w:r>
      <w:proofErr w:type="spellStart"/>
      <w:r w:rsidR="00B419F2"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Денталика</w:t>
      </w:r>
      <w:proofErr w:type="spellEnd"/>
      <w:r w:rsidR="00B419F2"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-М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»</w:t>
      </w:r>
      <w:r w:rsidR="00B419F2" w:rsidRPr="00B419F2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(далее – Оператор)</w:t>
      </w:r>
    </w:p>
    <w:p w:rsidR="00B419F2" w:rsidRPr="002C01AB" w:rsidRDefault="00B419F2" w:rsidP="002C01A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2C01AB" w:rsidRPr="002C01AB" w:rsidRDefault="002C01AB" w:rsidP="002C01AB">
      <w:pPr>
        <w:numPr>
          <w:ilvl w:val="0"/>
          <w:numId w:val="1"/>
        </w:numPr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Состав обрабатываемых Оператором персональных данных лиц, обратившихся за оказанием медицинских услуг (далее – пациентов):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Фамилия, имя, отчество;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Пол;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Дата рождения;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СНИЛС;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Статус представителя пациента (при наличии);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Фамилия, имя, отчество представителя пациента;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Номер основного документа, удостоверяющего личность пациента, сведения о дате выдачи указанного документа и выдавшем его органе;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Адрес по месту регистрации пациента;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Тип документа, подтверждающего факт страхования по ДМС (при наличии);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Серия и номер документа, подтверждающего факт страхования по ДМС (при наличии);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Направившая Медицинская организация (при наличии);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Номер амбулаторной карты;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Дата начала лечения;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Дата окончания лечения;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Диагноз основного заболевания по МКБ–Х;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Диагноз сопутствующего заболевания по МКБ–Х;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Оказанные медицинские услуги;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Стоимость оказанных медицинских услуг;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Расчет по оказанным медицинских услугам;</w:t>
      </w:r>
    </w:p>
    <w:p w:rsidR="002C01AB" w:rsidRPr="002C01AB" w:rsidRDefault="002C01AB" w:rsidP="002C01AB">
      <w:pPr>
        <w:numPr>
          <w:ilvl w:val="0"/>
          <w:numId w:val="2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Медицинские рекомендации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2C01AB" w:rsidRPr="002C01AB" w:rsidRDefault="002C01AB" w:rsidP="002C01AB">
      <w:pPr>
        <w:numPr>
          <w:ilvl w:val="0"/>
          <w:numId w:val="3"/>
        </w:numPr>
        <w:spacing w:after="225" w:line="285" w:lineRule="atLeas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Персональные данные пациентов содержатся в следующих документах:</w:t>
      </w:r>
    </w:p>
    <w:p w:rsidR="002C01AB" w:rsidRPr="002C01AB" w:rsidRDefault="002C01AB" w:rsidP="002C01AB">
      <w:pPr>
        <w:numPr>
          <w:ilvl w:val="0"/>
          <w:numId w:val="4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Медицинская документация: медицинская карта стоматологического пациента, информированное добровольное согласия на обследование, лечение, отказ от обследования, лечения, протоколы заседания врачебной комиссии, пр.;</w:t>
      </w:r>
    </w:p>
    <w:p w:rsidR="002C01AB" w:rsidRPr="002C01AB" w:rsidRDefault="002C01AB" w:rsidP="002C01AB">
      <w:pPr>
        <w:numPr>
          <w:ilvl w:val="0"/>
          <w:numId w:val="4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Договор на оказание платных медицинских услуг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2C01AB" w:rsidRPr="002C01AB" w:rsidRDefault="002C01AB" w:rsidP="002C01AB">
      <w:pPr>
        <w:numPr>
          <w:ilvl w:val="0"/>
          <w:numId w:val="5"/>
        </w:numPr>
        <w:spacing w:after="225" w:line="285" w:lineRule="atLeas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Состав обрабатываемых Оператором персональных данных лиц, состоящих в трудовых отношениях с Оператором (далее — работники) или лиц, являющихся соискателями должностей у Оператора: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Фамилия, имя, отчество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Дата рождения;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Пол;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СНИЛС;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Адрес регистрации;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Адрес фактического проживания;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Паспортные данные (серия, номер паспорта, кем и когда выдан);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ИНН;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Информация об образовании (наименование образовательного учреждения, тип образования, сведения о документах, подтверждающие образование: наименование, серия, номер, дата выдачи, квалификация, количество часов, специальность);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Фотография;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Информация о трудовом стаже (место работы, должность, период работы, причины увольнения);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Телефонный номер (домашний, мобильный);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Семейное положение и состав семьи (муж/жена, дети);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Данные трудового договора (№ трудового договора, дата его заключения, дата начала и дата окончания договора, вид работы, срок действия договора, наличие испытательного срока, режим труда, длительность основного отпуска, длительность дополнительного отпуска, обязанности работника, дополнительные социальные льготы и гарантии, № и число изменения к трудовому договору, характер работы, форма оплаты, категория персонала, условия труда, продолжительность рабочей недели, система оплаты);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Сведения о воинском учете (категория запаса, воинское звание, категория годности к военной службе, информация о снятии с воинского учета);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Идентификационный номер медицинского работника;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Данные об аттестации работников;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Данные о повышении квалификации;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Данные о наградах, медалях, поощрениях, почетных званиях;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Информация о приеме на работу, должности, кадровых передвижениях,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увольнении;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Информация об отпусках;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Информация о командировках;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Данные больничных листов;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Информация о негосударственном пенсионном обеспечении;</w:t>
      </w:r>
    </w:p>
    <w:p w:rsidR="002C01AB" w:rsidRPr="002C01AB" w:rsidRDefault="002C01AB" w:rsidP="002C01AB">
      <w:pPr>
        <w:numPr>
          <w:ilvl w:val="0"/>
          <w:numId w:val="6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Банковские реквизиты лицевого счета.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2C01AB" w:rsidRPr="002C01AB" w:rsidRDefault="002C01AB" w:rsidP="002C01AB">
      <w:pPr>
        <w:numPr>
          <w:ilvl w:val="0"/>
          <w:numId w:val="7"/>
        </w:numPr>
        <w:spacing w:after="225" w:line="285" w:lineRule="atLeas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Персональные данные работников содержатся в следующих документах (копиях указанных документов):</w:t>
      </w:r>
    </w:p>
    <w:p w:rsidR="002C01AB" w:rsidRPr="002C01AB" w:rsidRDefault="002C01AB" w:rsidP="002C01AB">
      <w:pPr>
        <w:numPr>
          <w:ilvl w:val="0"/>
          <w:numId w:val="8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заявления работников (о принятии на работу, об увольнении и т.п.);</w:t>
      </w:r>
    </w:p>
    <w:p w:rsidR="002C01AB" w:rsidRPr="002C01AB" w:rsidRDefault="002C01AB" w:rsidP="002C01AB">
      <w:pPr>
        <w:numPr>
          <w:ilvl w:val="0"/>
          <w:numId w:val="8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паспорт (или иной документ, удостоверяющий личность);</w:t>
      </w:r>
    </w:p>
    <w:p w:rsidR="002C01AB" w:rsidRPr="002C01AB" w:rsidRDefault="002C01AB" w:rsidP="002C01AB">
      <w:pPr>
        <w:numPr>
          <w:ilvl w:val="0"/>
          <w:numId w:val="8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трудовая книжка;</w:t>
      </w:r>
    </w:p>
    <w:p w:rsidR="002C01AB" w:rsidRPr="002C01AB" w:rsidRDefault="002C01AB" w:rsidP="002C01AB">
      <w:pPr>
        <w:numPr>
          <w:ilvl w:val="0"/>
          <w:numId w:val="8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страховое свидетельство государственного пенсионного страхования;</w:t>
      </w:r>
    </w:p>
    <w:p w:rsidR="002C01AB" w:rsidRPr="002C01AB" w:rsidRDefault="002C01AB" w:rsidP="002C01AB">
      <w:pPr>
        <w:numPr>
          <w:ilvl w:val="0"/>
          <w:numId w:val="8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свидетельство о постановке на учёт в налоговый орган и присвоении ИНН;</w:t>
      </w:r>
    </w:p>
    <w:p w:rsidR="002C01AB" w:rsidRPr="002C01AB" w:rsidRDefault="002C01AB" w:rsidP="002C01AB">
      <w:pPr>
        <w:numPr>
          <w:ilvl w:val="0"/>
          <w:numId w:val="8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документы воинского учёта;</w:t>
      </w:r>
    </w:p>
    <w:p w:rsidR="002C01AB" w:rsidRPr="002C01AB" w:rsidRDefault="002C01AB" w:rsidP="002C01AB">
      <w:pPr>
        <w:numPr>
          <w:ilvl w:val="0"/>
          <w:numId w:val="8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документы об образовании, о квалификации или наличии специальных знаний, специальной подготовки;</w:t>
      </w:r>
    </w:p>
    <w:p w:rsidR="002C01AB" w:rsidRPr="002C01AB" w:rsidRDefault="002C01AB" w:rsidP="002C01AB">
      <w:pPr>
        <w:numPr>
          <w:ilvl w:val="0"/>
          <w:numId w:val="8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карточка Т-2;</w:t>
      </w:r>
    </w:p>
    <w:p w:rsidR="002C01AB" w:rsidRPr="002C01AB" w:rsidRDefault="002C01AB" w:rsidP="002C01AB">
      <w:pPr>
        <w:numPr>
          <w:ilvl w:val="0"/>
          <w:numId w:val="8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медицинское заключение о состоянии здоровья, медицинская книжка, медицинская справка о прохождении медицинских осмотров;</w:t>
      </w:r>
    </w:p>
    <w:p w:rsidR="002C01AB" w:rsidRPr="002C01AB" w:rsidRDefault="002C01AB" w:rsidP="002C01AB">
      <w:pPr>
        <w:numPr>
          <w:ilvl w:val="0"/>
          <w:numId w:val="8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документы, содержащие сведения об оплате труда;</w:t>
      </w:r>
    </w:p>
    <w:p w:rsidR="002C01AB" w:rsidRPr="002C01AB" w:rsidRDefault="002C01AB" w:rsidP="002C01AB">
      <w:pPr>
        <w:numPr>
          <w:ilvl w:val="0"/>
          <w:numId w:val="8"/>
        </w:numPr>
        <w:shd w:val="clear" w:color="auto" w:fill="FFFFFF"/>
        <w:spacing w:after="225" w:line="285" w:lineRule="atLeast"/>
        <w:ind w:left="0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другие документы, содержащие персональные данные и предназначенные для использования в служебных целях.</w:t>
      </w:r>
    </w:p>
    <w:p w:rsidR="002C01AB" w:rsidRPr="002C01AB" w:rsidRDefault="002C01AB" w:rsidP="002C01AB">
      <w:pPr>
        <w:shd w:val="clear" w:color="auto" w:fill="FFFFFF"/>
        <w:spacing w:after="30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C01AB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774459" w:rsidRPr="00B419F2" w:rsidRDefault="00774459">
      <w:pPr>
        <w:rPr>
          <w:rFonts w:ascii="Times New Roman" w:hAnsi="Times New Roman" w:cs="Times New Roman"/>
          <w:sz w:val="28"/>
          <w:szCs w:val="28"/>
        </w:rPr>
      </w:pPr>
    </w:p>
    <w:sectPr w:rsidR="00774459" w:rsidRPr="00B4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588"/>
    <w:multiLevelType w:val="multilevel"/>
    <w:tmpl w:val="04768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130F9"/>
    <w:multiLevelType w:val="hybridMultilevel"/>
    <w:tmpl w:val="349E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1788"/>
    <w:multiLevelType w:val="multilevel"/>
    <w:tmpl w:val="0424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3407B"/>
    <w:multiLevelType w:val="multilevel"/>
    <w:tmpl w:val="C3485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B754A"/>
    <w:multiLevelType w:val="multilevel"/>
    <w:tmpl w:val="DA3A8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F57487"/>
    <w:multiLevelType w:val="multilevel"/>
    <w:tmpl w:val="55B8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C4560"/>
    <w:multiLevelType w:val="multilevel"/>
    <w:tmpl w:val="7722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A45EE"/>
    <w:multiLevelType w:val="multilevel"/>
    <w:tmpl w:val="0900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75431E"/>
    <w:multiLevelType w:val="multilevel"/>
    <w:tmpl w:val="30AC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B4"/>
    <w:rsid w:val="002C01AB"/>
    <w:rsid w:val="00774459"/>
    <w:rsid w:val="00AD02B4"/>
    <w:rsid w:val="00B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C24D"/>
  <w15:chartTrackingRefBased/>
  <w15:docId w15:val="{3345023E-80E5-4930-A43B-9F4A782E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1AB"/>
    <w:rPr>
      <w:b/>
      <w:bCs/>
    </w:rPr>
  </w:style>
  <w:style w:type="paragraph" w:styleId="a5">
    <w:name w:val="List Paragraph"/>
    <w:basedOn w:val="a"/>
    <w:uiPriority w:val="34"/>
    <w:qFormat/>
    <w:rsid w:val="00B4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ECA0-19B9-4515-97A3-C1EFDDE2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2020-07-18T11:25:00Z</dcterms:created>
  <dcterms:modified xsi:type="dcterms:W3CDTF">2020-07-18T11:41:00Z</dcterms:modified>
</cp:coreProperties>
</file>